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84D" w:rsidRDefault="00D9084D"/>
    <w:p w:rsidR="00D9084D" w:rsidRDefault="00D9084D">
      <w:bookmarkStart w:id="0" w:name="_GoBack"/>
      <w:bookmarkEnd w:id="0"/>
    </w:p>
    <w:p w:rsidR="00D9084D" w:rsidRDefault="00D9084D"/>
    <w:p w:rsidR="00EF63C1" w:rsidRPr="009012D0" w:rsidRDefault="00D9084D" w:rsidP="009012D0">
      <w:pPr>
        <w:pStyle w:val="Header"/>
        <w:spacing w:line="480" w:lineRule="auto"/>
        <w:jc w:val="center"/>
        <w:rPr>
          <w:rFonts w:ascii="Times New Roman" w:hAnsi="Times New Roman" w:cs="Times New Roman"/>
          <w:sz w:val="24"/>
          <w:szCs w:val="24"/>
        </w:rPr>
      </w:pPr>
      <w:r w:rsidRPr="009012D0">
        <w:rPr>
          <w:rFonts w:ascii="Times New Roman" w:hAnsi="Times New Roman" w:cs="Times New Roman"/>
          <w:sz w:val="24"/>
          <w:szCs w:val="24"/>
        </w:rPr>
        <w:t>Mental Definitions Terms</w:t>
      </w:r>
    </w:p>
    <w:p w:rsidR="00D9084D" w:rsidRPr="009012D0" w:rsidRDefault="00D9084D" w:rsidP="009012D0">
      <w:pPr>
        <w:pStyle w:val="Header"/>
        <w:spacing w:line="480" w:lineRule="auto"/>
        <w:jc w:val="center"/>
        <w:rPr>
          <w:rFonts w:ascii="Times New Roman" w:hAnsi="Times New Roman" w:cs="Times New Roman"/>
          <w:sz w:val="24"/>
          <w:szCs w:val="24"/>
        </w:rPr>
      </w:pPr>
      <w:proofErr w:type="gramStart"/>
      <w:r w:rsidRPr="009012D0">
        <w:rPr>
          <w:rFonts w:ascii="Times New Roman" w:hAnsi="Times New Roman" w:cs="Times New Roman"/>
          <w:sz w:val="24"/>
          <w:szCs w:val="24"/>
        </w:rPr>
        <w:t>Instructional Affiliations.</w:t>
      </w:r>
      <w:proofErr w:type="gramEnd"/>
    </w:p>
    <w:p w:rsidR="00EF63C1" w:rsidRPr="009012D0" w:rsidRDefault="00EF63C1" w:rsidP="009012D0">
      <w:pPr>
        <w:spacing w:line="480" w:lineRule="auto"/>
        <w:jc w:val="center"/>
        <w:rPr>
          <w:rFonts w:ascii="Times New Roman" w:hAnsi="Times New Roman" w:cs="Times New Roman"/>
          <w:sz w:val="24"/>
          <w:szCs w:val="24"/>
        </w:rPr>
      </w:pPr>
      <w:r w:rsidRPr="009012D0">
        <w:rPr>
          <w:rFonts w:ascii="Times New Roman" w:hAnsi="Times New Roman" w:cs="Times New Roman"/>
          <w:sz w:val="24"/>
          <w:szCs w:val="24"/>
        </w:rPr>
        <w:t>Student Name</w:t>
      </w:r>
    </w:p>
    <w:p w:rsidR="00D9084D" w:rsidRPr="009012D0" w:rsidRDefault="009012D0" w:rsidP="009012D0">
      <w:pPr>
        <w:tabs>
          <w:tab w:val="center" w:pos="4680"/>
          <w:tab w:val="left" w:pos="5775"/>
        </w:tabs>
        <w:spacing w:line="480" w:lineRule="auto"/>
        <w:rPr>
          <w:rFonts w:ascii="Times New Roman" w:hAnsi="Times New Roman" w:cs="Times New Roman"/>
          <w:sz w:val="24"/>
          <w:szCs w:val="24"/>
        </w:rPr>
      </w:pPr>
      <w:r w:rsidRPr="009012D0">
        <w:rPr>
          <w:rFonts w:ascii="Times New Roman" w:hAnsi="Times New Roman" w:cs="Times New Roman"/>
          <w:sz w:val="24"/>
          <w:szCs w:val="24"/>
        </w:rPr>
        <w:tab/>
      </w:r>
      <w:proofErr w:type="gramStart"/>
      <w:r w:rsidR="00D9084D" w:rsidRPr="009012D0">
        <w:rPr>
          <w:rFonts w:ascii="Times New Roman" w:hAnsi="Times New Roman" w:cs="Times New Roman"/>
          <w:sz w:val="24"/>
          <w:szCs w:val="24"/>
        </w:rPr>
        <w:t>Date.</w:t>
      </w:r>
      <w:proofErr w:type="gramEnd"/>
      <w:r w:rsidRPr="009012D0">
        <w:rPr>
          <w:rFonts w:ascii="Times New Roman" w:hAnsi="Times New Roman" w:cs="Times New Roman"/>
          <w:sz w:val="24"/>
          <w:szCs w:val="24"/>
        </w:rPr>
        <w:tab/>
      </w: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D9084D" w:rsidRPr="009012D0" w:rsidRDefault="00D9084D" w:rsidP="009012D0">
      <w:pPr>
        <w:spacing w:line="480" w:lineRule="auto"/>
        <w:rPr>
          <w:rFonts w:ascii="Times New Roman" w:hAnsi="Times New Roman" w:cs="Times New Roman"/>
          <w:sz w:val="24"/>
          <w:szCs w:val="24"/>
        </w:rPr>
      </w:pPr>
    </w:p>
    <w:p w:rsidR="003827EB" w:rsidRPr="009012D0" w:rsidRDefault="00460CC9" w:rsidP="009012D0">
      <w:pPr>
        <w:spacing w:line="480" w:lineRule="auto"/>
        <w:rPr>
          <w:rFonts w:ascii="Times New Roman" w:hAnsi="Times New Roman" w:cs="Times New Roman"/>
          <w:sz w:val="24"/>
          <w:szCs w:val="24"/>
        </w:rPr>
      </w:pPr>
      <w:r w:rsidRPr="009012D0">
        <w:rPr>
          <w:rFonts w:ascii="Times New Roman" w:hAnsi="Times New Roman" w:cs="Times New Roman"/>
          <w:sz w:val="24"/>
          <w:szCs w:val="24"/>
        </w:rPr>
        <w:lastRenderedPageBreak/>
        <w:t xml:space="preserve">Mental disorders are mental conditions that cause significant impairment of functional </w:t>
      </w:r>
      <w:r w:rsidR="003E5055" w:rsidRPr="009012D0">
        <w:rPr>
          <w:rFonts w:ascii="Times New Roman" w:hAnsi="Times New Roman" w:cs="Times New Roman"/>
          <w:sz w:val="24"/>
          <w:szCs w:val="24"/>
        </w:rPr>
        <w:t>functioning. Some of the characteristics are remitting and persisted. Example</w:t>
      </w:r>
      <w:r w:rsidRPr="009012D0">
        <w:rPr>
          <w:rFonts w:ascii="Times New Roman" w:hAnsi="Times New Roman" w:cs="Times New Roman"/>
          <w:sz w:val="24"/>
          <w:szCs w:val="24"/>
        </w:rPr>
        <w:t xml:space="preserve"> of mental illness includes eating disorders, </w:t>
      </w:r>
      <w:r w:rsidRPr="009012D0">
        <w:rPr>
          <w:rFonts w:ascii="Times New Roman" w:hAnsi="Times New Roman" w:cs="Times New Roman"/>
          <w:noProof/>
          <w:sz w:val="24"/>
          <w:szCs w:val="24"/>
        </w:rPr>
        <w:t>addi</w:t>
      </w:r>
      <w:r w:rsidR="00EF63C1" w:rsidRPr="009012D0">
        <w:rPr>
          <w:rFonts w:ascii="Times New Roman" w:hAnsi="Times New Roman" w:cs="Times New Roman"/>
          <w:noProof/>
          <w:sz w:val="24"/>
          <w:szCs w:val="24"/>
        </w:rPr>
        <w:t>c</w:t>
      </w:r>
      <w:r w:rsidRPr="009012D0">
        <w:rPr>
          <w:rFonts w:ascii="Times New Roman" w:hAnsi="Times New Roman" w:cs="Times New Roman"/>
          <w:noProof/>
          <w:sz w:val="24"/>
          <w:szCs w:val="24"/>
        </w:rPr>
        <w:t>tive</w:t>
      </w:r>
      <w:r w:rsidRPr="009012D0">
        <w:rPr>
          <w:rFonts w:ascii="Times New Roman" w:hAnsi="Times New Roman" w:cs="Times New Roman"/>
          <w:sz w:val="24"/>
          <w:szCs w:val="24"/>
        </w:rPr>
        <w:t xml:space="preserve"> behaviors, schizophrenia, anxiety</w:t>
      </w:r>
      <w:r w:rsidR="00EF63C1" w:rsidRPr="009012D0">
        <w:rPr>
          <w:rFonts w:ascii="Times New Roman" w:hAnsi="Times New Roman" w:cs="Times New Roman"/>
          <w:sz w:val="24"/>
          <w:szCs w:val="24"/>
        </w:rPr>
        <w:t>,</w:t>
      </w:r>
      <w:r w:rsidRPr="009012D0">
        <w:rPr>
          <w:rFonts w:ascii="Times New Roman" w:hAnsi="Times New Roman" w:cs="Times New Roman"/>
          <w:sz w:val="24"/>
          <w:szCs w:val="24"/>
        </w:rPr>
        <w:t xml:space="preserve"> </w:t>
      </w:r>
      <w:r w:rsidRPr="009012D0">
        <w:rPr>
          <w:rFonts w:ascii="Times New Roman" w:hAnsi="Times New Roman" w:cs="Times New Roman"/>
          <w:noProof/>
          <w:sz w:val="24"/>
          <w:szCs w:val="24"/>
        </w:rPr>
        <w:t>and</w:t>
      </w:r>
      <w:r w:rsidRPr="009012D0">
        <w:rPr>
          <w:rFonts w:ascii="Times New Roman" w:hAnsi="Times New Roman" w:cs="Times New Roman"/>
          <w:sz w:val="24"/>
          <w:szCs w:val="24"/>
        </w:rPr>
        <w:t xml:space="preserve"> depressions.</w:t>
      </w:r>
      <w:r w:rsidR="00D9084D" w:rsidRPr="009012D0">
        <w:rPr>
          <w:rFonts w:ascii="Times New Roman" w:eastAsia="Times New Roman" w:hAnsi="Times New Roman" w:cs="Times New Roman"/>
          <w:sz w:val="24"/>
          <w:szCs w:val="24"/>
        </w:rPr>
        <w:t xml:space="preserve"> Maercker, A. (2018).</w:t>
      </w:r>
    </w:p>
    <w:p w:rsidR="003E5055" w:rsidRPr="009012D0" w:rsidRDefault="003E5055" w:rsidP="009012D0">
      <w:pPr>
        <w:spacing w:line="480" w:lineRule="auto"/>
        <w:rPr>
          <w:rFonts w:ascii="Times New Roman" w:hAnsi="Times New Roman" w:cs="Times New Roman"/>
          <w:sz w:val="24"/>
          <w:szCs w:val="24"/>
        </w:rPr>
      </w:pPr>
      <w:r w:rsidRPr="009012D0">
        <w:rPr>
          <w:rFonts w:ascii="Times New Roman" w:hAnsi="Times New Roman" w:cs="Times New Roman"/>
          <w:sz w:val="24"/>
          <w:szCs w:val="24"/>
        </w:rPr>
        <w:t xml:space="preserve">Involuntary commitment is a legal process through which </w:t>
      </w:r>
      <w:r w:rsidR="004953D4" w:rsidRPr="009012D0">
        <w:rPr>
          <w:rFonts w:ascii="Times New Roman" w:hAnsi="Times New Roman" w:cs="Times New Roman"/>
          <w:sz w:val="24"/>
          <w:szCs w:val="24"/>
        </w:rPr>
        <w:t xml:space="preserve">patients with </w:t>
      </w:r>
      <w:r w:rsidR="00EF63C1" w:rsidRPr="009012D0">
        <w:rPr>
          <w:rFonts w:ascii="Times New Roman" w:hAnsi="Times New Roman" w:cs="Times New Roman"/>
          <w:sz w:val="24"/>
          <w:szCs w:val="24"/>
        </w:rPr>
        <w:t xml:space="preserve">the </w:t>
      </w:r>
      <w:r w:rsidR="004953D4" w:rsidRPr="009012D0">
        <w:rPr>
          <w:rFonts w:ascii="Times New Roman" w:hAnsi="Times New Roman" w:cs="Times New Roman"/>
          <w:noProof/>
          <w:sz w:val="24"/>
          <w:szCs w:val="24"/>
        </w:rPr>
        <w:t>characteristic</w:t>
      </w:r>
      <w:r w:rsidR="004953D4" w:rsidRPr="009012D0">
        <w:rPr>
          <w:rFonts w:ascii="Times New Roman" w:hAnsi="Times New Roman" w:cs="Times New Roman"/>
          <w:sz w:val="24"/>
          <w:szCs w:val="24"/>
        </w:rPr>
        <w:t xml:space="preserve"> of mental disorder obtain orders from </w:t>
      </w:r>
      <w:r w:rsidR="00EF63C1" w:rsidRPr="009012D0">
        <w:rPr>
          <w:rFonts w:ascii="Times New Roman" w:hAnsi="Times New Roman" w:cs="Times New Roman"/>
          <w:sz w:val="24"/>
          <w:szCs w:val="24"/>
        </w:rPr>
        <w:t xml:space="preserve">the </w:t>
      </w:r>
      <w:r w:rsidR="004953D4" w:rsidRPr="009012D0">
        <w:rPr>
          <w:rFonts w:ascii="Times New Roman" w:hAnsi="Times New Roman" w:cs="Times New Roman"/>
          <w:noProof/>
          <w:sz w:val="24"/>
          <w:szCs w:val="24"/>
        </w:rPr>
        <w:t>court</w:t>
      </w:r>
      <w:r w:rsidR="004953D4" w:rsidRPr="009012D0">
        <w:rPr>
          <w:rFonts w:ascii="Times New Roman" w:hAnsi="Times New Roman" w:cs="Times New Roman"/>
          <w:sz w:val="24"/>
          <w:szCs w:val="24"/>
        </w:rPr>
        <w:t xml:space="preserve"> for treatment in outpatient or inpatient hospital.</w:t>
      </w:r>
      <w:r w:rsidR="00D9084D" w:rsidRPr="009012D0">
        <w:rPr>
          <w:rFonts w:ascii="Times New Roman" w:eastAsia="Times New Roman" w:hAnsi="Times New Roman" w:cs="Times New Roman"/>
          <w:sz w:val="24"/>
          <w:szCs w:val="24"/>
        </w:rPr>
        <w:t xml:space="preserve"> O'Reilly, R. (2017).</w:t>
      </w:r>
    </w:p>
    <w:p w:rsidR="004953D4" w:rsidRPr="009012D0" w:rsidRDefault="004953D4" w:rsidP="009012D0">
      <w:pPr>
        <w:spacing w:line="480" w:lineRule="auto"/>
        <w:rPr>
          <w:rFonts w:ascii="Times New Roman" w:hAnsi="Times New Roman" w:cs="Times New Roman"/>
          <w:sz w:val="24"/>
          <w:szCs w:val="24"/>
        </w:rPr>
      </w:pPr>
      <w:r w:rsidRPr="009012D0">
        <w:rPr>
          <w:rFonts w:ascii="Times New Roman" w:hAnsi="Times New Roman" w:cs="Times New Roman"/>
          <w:sz w:val="24"/>
          <w:szCs w:val="24"/>
        </w:rPr>
        <w:t xml:space="preserve">Mental health parity </w:t>
      </w:r>
      <w:r w:rsidRPr="009012D0">
        <w:rPr>
          <w:rFonts w:ascii="Times New Roman" w:hAnsi="Times New Roman" w:cs="Times New Roman"/>
          <w:noProof/>
          <w:sz w:val="24"/>
          <w:szCs w:val="24"/>
        </w:rPr>
        <w:t>acts was</w:t>
      </w:r>
      <w:r w:rsidRPr="009012D0">
        <w:rPr>
          <w:rFonts w:ascii="Times New Roman" w:hAnsi="Times New Roman" w:cs="Times New Roman"/>
          <w:sz w:val="24"/>
          <w:szCs w:val="24"/>
        </w:rPr>
        <w:t xml:space="preserve"> a </w:t>
      </w:r>
      <w:r w:rsidRPr="009012D0">
        <w:rPr>
          <w:rFonts w:ascii="Times New Roman" w:hAnsi="Times New Roman" w:cs="Times New Roman"/>
          <w:noProof/>
          <w:sz w:val="24"/>
          <w:szCs w:val="24"/>
        </w:rPr>
        <w:t>legislation</w:t>
      </w:r>
      <w:r w:rsidRPr="009012D0">
        <w:rPr>
          <w:rFonts w:ascii="Times New Roman" w:hAnsi="Times New Roman" w:cs="Times New Roman"/>
          <w:sz w:val="24"/>
          <w:szCs w:val="24"/>
        </w:rPr>
        <w:t xml:space="preserve"> that </w:t>
      </w:r>
      <w:r w:rsidRPr="009012D0">
        <w:rPr>
          <w:rFonts w:ascii="Times New Roman" w:hAnsi="Times New Roman" w:cs="Times New Roman"/>
          <w:noProof/>
          <w:sz w:val="24"/>
          <w:szCs w:val="24"/>
        </w:rPr>
        <w:t>w</w:t>
      </w:r>
      <w:r w:rsidR="00EF63C1" w:rsidRPr="009012D0">
        <w:rPr>
          <w:rFonts w:ascii="Times New Roman" w:hAnsi="Times New Roman" w:cs="Times New Roman"/>
          <w:noProof/>
          <w:sz w:val="24"/>
          <w:szCs w:val="24"/>
        </w:rPr>
        <w:t>as</w:t>
      </w:r>
      <w:r w:rsidRPr="009012D0">
        <w:rPr>
          <w:rFonts w:ascii="Times New Roman" w:hAnsi="Times New Roman" w:cs="Times New Roman"/>
          <w:sz w:val="24"/>
          <w:szCs w:val="24"/>
        </w:rPr>
        <w:t xml:space="preserve"> signed in the united state law in 1996  that needs </w:t>
      </w:r>
      <w:r w:rsidR="00EF63C1" w:rsidRPr="009012D0">
        <w:rPr>
          <w:rFonts w:ascii="Times New Roman" w:hAnsi="Times New Roman" w:cs="Times New Roman"/>
          <w:sz w:val="24"/>
          <w:szCs w:val="24"/>
        </w:rPr>
        <w:t xml:space="preserve">an </w:t>
      </w:r>
      <w:r w:rsidRPr="009012D0">
        <w:rPr>
          <w:rFonts w:ascii="Times New Roman" w:hAnsi="Times New Roman" w:cs="Times New Roman"/>
          <w:noProof/>
          <w:sz w:val="24"/>
          <w:szCs w:val="24"/>
        </w:rPr>
        <w:t>annual</w:t>
      </w:r>
      <w:r w:rsidRPr="009012D0">
        <w:rPr>
          <w:rFonts w:ascii="Times New Roman" w:hAnsi="Times New Roman" w:cs="Times New Roman"/>
          <w:sz w:val="24"/>
          <w:szCs w:val="24"/>
        </w:rPr>
        <w:t xml:space="preserve"> limit of annual on mental health advantage to be no lower </w:t>
      </w:r>
      <w:r w:rsidR="00C62F47" w:rsidRPr="009012D0">
        <w:rPr>
          <w:rFonts w:ascii="Times New Roman" w:hAnsi="Times New Roman" w:cs="Times New Roman"/>
          <w:sz w:val="24"/>
          <w:szCs w:val="24"/>
        </w:rPr>
        <w:t xml:space="preserve">any dollar limits for surgical and medical benefits that </w:t>
      </w:r>
      <w:r w:rsidR="00EF63C1" w:rsidRPr="009012D0">
        <w:rPr>
          <w:rFonts w:ascii="Times New Roman" w:hAnsi="Times New Roman" w:cs="Times New Roman"/>
          <w:noProof/>
          <w:sz w:val="24"/>
          <w:szCs w:val="24"/>
        </w:rPr>
        <w:t>are</w:t>
      </w:r>
      <w:r w:rsidR="00C62F47" w:rsidRPr="009012D0">
        <w:rPr>
          <w:rFonts w:ascii="Times New Roman" w:hAnsi="Times New Roman" w:cs="Times New Roman"/>
          <w:sz w:val="24"/>
          <w:szCs w:val="24"/>
        </w:rPr>
        <w:t xml:space="preserve"> provided by the by health insurance </w:t>
      </w:r>
      <w:r w:rsidR="00060958" w:rsidRPr="009012D0">
        <w:rPr>
          <w:rFonts w:ascii="Times New Roman" w:hAnsi="Times New Roman" w:cs="Times New Roman"/>
          <w:sz w:val="24"/>
          <w:szCs w:val="24"/>
        </w:rPr>
        <w:t xml:space="preserve">group. The acts were to ensure health insurances inequality between mental health and medical benefits for the group health plan with more than 50 </w:t>
      </w:r>
      <w:r w:rsidR="007A5700" w:rsidRPr="009012D0">
        <w:rPr>
          <w:rFonts w:ascii="Times New Roman" w:hAnsi="Times New Roman" w:cs="Times New Roman"/>
          <w:sz w:val="24"/>
          <w:szCs w:val="24"/>
        </w:rPr>
        <w:t>workers. This</w:t>
      </w:r>
      <w:r w:rsidR="00060958" w:rsidRPr="009012D0">
        <w:rPr>
          <w:rFonts w:ascii="Times New Roman" w:hAnsi="Times New Roman" w:cs="Times New Roman"/>
          <w:sz w:val="24"/>
          <w:szCs w:val="24"/>
        </w:rPr>
        <w:t xml:space="preserve"> was </w:t>
      </w:r>
      <w:r w:rsidR="007A5700" w:rsidRPr="009012D0">
        <w:rPr>
          <w:rFonts w:ascii="Times New Roman" w:hAnsi="Times New Roman" w:cs="Times New Roman"/>
          <w:sz w:val="24"/>
          <w:szCs w:val="24"/>
        </w:rPr>
        <w:t>ensuring</w:t>
      </w:r>
      <w:r w:rsidR="00060958" w:rsidRPr="009012D0">
        <w:rPr>
          <w:rFonts w:ascii="Times New Roman" w:hAnsi="Times New Roman" w:cs="Times New Roman"/>
          <w:sz w:val="24"/>
          <w:szCs w:val="24"/>
        </w:rPr>
        <w:t xml:space="preserve"> that equity is achieved </w:t>
      </w:r>
      <w:r w:rsidR="007A5700" w:rsidRPr="009012D0">
        <w:rPr>
          <w:rFonts w:ascii="Times New Roman" w:hAnsi="Times New Roman" w:cs="Times New Roman"/>
          <w:sz w:val="24"/>
          <w:szCs w:val="24"/>
        </w:rPr>
        <w:t>including lifetime dollar limit coinsurance and all treatment barriers.</w:t>
      </w:r>
      <w:r w:rsidR="00D9084D" w:rsidRPr="009012D0">
        <w:rPr>
          <w:rFonts w:ascii="Times New Roman" w:eastAsia="Times New Roman" w:hAnsi="Times New Roman" w:cs="Times New Roman"/>
          <w:sz w:val="24"/>
          <w:szCs w:val="24"/>
        </w:rPr>
        <w:t xml:space="preserve"> Murray, E. (2018)</w:t>
      </w:r>
    </w:p>
    <w:p w:rsidR="007A5700" w:rsidRPr="009012D0" w:rsidRDefault="00EF63C1" w:rsidP="009012D0">
      <w:pPr>
        <w:spacing w:line="480" w:lineRule="auto"/>
        <w:rPr>
          <w:rFonts w:ascii="Times New Roman" w:hAnsi="Times New Roman" w:cs="Times New Roman"/>
          <w:sz w:val="24"/>
          <w:szCs w:val="24"/>
        </w:rPr>
      </w:pPr>
      <w:r w:rsidRPr="009012D0">
        <w:rPr>
          <w:rFonts w:ascii="Times New Roman" w:hAnsi="Times New Roman" w:cs="Times New Roman"/>
          <w:noProof/>
          <w:sz w:val="24"/>
          <w:szCs w:val="24"/>
        </w:rPr>
        <w:t>A p</w:t>
      </w:r>
      <w:r w:rsidR="007A5700" w:rsidRPr="009012D0">
        <w:rPr>
          <w:rFonts w:ascii="Times New Roman" w:hAnsi="Times New Roman" w:cs="Times New Roman"/>
          <w:noProof/>
          <w:sz w:val="24"/>
          <w:szCs w:val="24"/>
        </w:rPr>
        <w:t>sychiatrist</w:t>
      </w:r>
      <w:r w:rsidR="007A5700" w:rsidRPr="009012D0">
        <w:rPr>
          <w:rFonts w:ascii="Times New Roman" w:hAnsi="Times New Roman" w:cs="Times New Roman"/>
          <w:sz w:val="24"/>
          <w:szCs w:val="24"/>
        </w:rPr>
        <w:t xml:space="preserve"> is a medical health physician who specializes only in psychiatry. They are devoted to the preventions, diagnosis</w:t>
      </w:r>
      <w:r w:rsidRPr="009012D0">
        <w:rPr>
          <w:rFonts w:ascii="Times New Roman" w:hAnsi="Times New Roman" w:cs="Times New Roman"/>
          <w:sz w:val="24"/>
          <w:szCs w:val="24"/>
        </w:rPr>
        <w:t>,</w:t>
      </w:r>
      <w:r w:rsidR="007A5700" w:rsidRPr="009012D0">
        <w:rPr>
          <w:rFonts w:ascii="Times New Roman" w:hAnsi="Times New Roman" w:cs="Times New Roman"/>
          <w:sz w:val="24"/>
          <w:szCs w:val="24"/>
        </w:rPr>
        <w:t xml:space="preserve"> </w:t>
      </w:r>
      <w:r w:rsidR="007A5700" w:rsidRPr="009012D0">
        <w:rPr>
          <w:rFonts w:ascii="Times New Roman" w:hAnsi="Times New Roman" w:cs="Times New Roman"/>
          <w:noProof/>
          <w:sz w:val="24"/>
          <w:szCs w:val="24"/>
        </w:rPr>
        <w:t>and</w:t>
      </w:r>
      <w:r w:rsidR="007A5700" w:rsidRPr="009012D0">
        <w:rPr>
          <w:rFonts w:ascii="Times New Roman" w:hAnsi="Times New Roman" w:cs="Times New Roman"/>
          <w:sz w:val="24"/>
          <w:szCs w:val="24"/>
        </w:rPr>
        <w:t xml:space="preserve"> treatment of mental </w:t>
      </w:r>
      <w:r w:rsidR="00095581" w:rsidRPr="009012D0">
        <w:rPr>
          <w:rFonts w:ascii="Times New Roman" w:hAnsi="Times New Roman" w:cs="Times New Roman"/>
          <w:sz w:val="24"/>
          <w:szCs w:val="24"/>
        </w:rPr>
        <w:t xml:space="preserve">illness. The main difference between </w:t>
      </w:r>
      <w:r w:rsidRPr="009012D0">
        <w:rPr>
          <w:rFonts w:ascii="Times New Roman" w:hAnsi="Times New Roman" w:cs="Times New Roman"/>
          <w:sz w:val="24"/>
          <w:szCs w:val="24"/>
        </w:rPr>
        <w:t xml:space="preserve">a </w:t>
      </w:r>
      <w:r w:rsidR="00095581" w:rsidRPr="009012D0">
        <w:rPr>
          <w:rFonts w:ascii="Times New Roman" w:hAnsi="Times New Roman" w:cs="Times New Roman"/>
          <w:noProof/>
          <w:sz w:val="24"/>
          <w:szCs w:val="24"/>
        </w:rPr>
        <w:t>psychiatrist</w:t>
      </w:r>
      <w:r w:rsidR="00095581" w:rsidRPr="009012D0">
        <w:rPr>
          <w:rFonts w:ascii="Times New Roman" w:hAnsi="Times New Roman" w:cs="Times New Roman"/>
          <w:sz w:val="24"/>
          <w:szCs w:val="24"/>
        </w:rPr>
        <w:t xml:space="preserve"> and other health psychologist is that psychiatrist treat complex and serious illness and also theory prescribe medications while the psychologist cannot handle those conditions.</w:t>
      </w:r>
      <w:r w:rsidR="00D9084D" w:rsidRPr="009012D0">
        <w:rPr>
          <w:rFonts w:ascii="Times New Roman" w:eastAsia="Times New Roman" w:hAnsi="Times New Roman" w:cs="Times New Roman"/>
          <w:sz w:val="24"/>
          <w:szCs w:val="24"/>
        </w:rPr>
        <w:t xml:space="preserve"> Murray, E. (2018)</w:t>
      </w:r>
    </w:p>
    <w:p w:rsidR="00095581" w:rsidRPr="009012D0" w:rsidRDefault="00824302" w:rsidP="009012D0">
      <w:pPr>
        <w:spacing w:line="480" w:lineRule="auto"/>
        <w:rPr>
          <w:rFonts w:ascii="Times New Roman" w:hAnsi="Times New Roman" w:cs="Times New Roman"/>
          <w:sz w:val="24"/>
          <w:szCs w:val="24"/>
        </w:rPr>
      </w:pPr>
      <w:r w:rsidRPr="009012D0">
        <w:rPr>
          <w:rFonts w:ascii="Times New Roman" w:hAnsi="Times New Roman" w:cs="Times New Roman"/>
          <w:sz w:val="24"/>
          <w:szCs w:val="24"/>
        </w:rPr>
        <w:t xml:space="preserve">Diagnosis and the statistical manual of mental disorders is the handbook that is used by the healthcare professional in health organizations and the authoritative guide to diagnosis mental illness. It contains the following, symptoms, descriptions and other criteria for diagnosing mental </w:t>
      </w:r>
      <w:r w:rsidRPr="009012D0">
        <w:rPr>
          <w:rFonts w:ascii="Times New Roman" w:hAnsi="Times New Roman" w:cs="Times New Roman"/>
          <w:sz w:val="24"/>
          <w:szCs w:val="24"/>
        </w:rPr>
        <w:lastRenderedPageBreak/>
        <w:t>illness. It also provides a common language for effective communications between the clinicians and their patient</w:t>
      </w:r>
      <w:r w:rsidR="00D9084D" w:rsidRPr="009012D0">
        <w:rPr>
          <w:rFonts w:ascii="Times New Roman" w:eastAsia="Times New Roman" w:hAnsi="Times New Roman" w:cs="Times New Roman"/>
          <w:sz w:val="24"/>
          <w:szCs w:val="24"/>
        </w:rPr>
        <w:t xml:space="preserve"> O'Reilly, R. (2017).</w:t>
      </w: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EF63C1" w:rsidRPr="009012D0" w:rsidRDefault="00EF63C1"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9012D0" w:rsidRDefault="009012D0" w:rsidP="009012D0">
      <w:pPr>
        <w:spacing w:line="480" w:lineRule="auto"/>
        <w:jc w:val="center"/>
        <w:rPr>
          <w:rFonts w:ascii="Times New Roman" w:hAnsi="Times New Roman" w:cs="Times New Roman"/>
          <w:b/>
          <w:sz w:val="24"/>
          <w:szCs w:val="24"/>
        </w:rPr>
      </w:pPr>
    </w:p>
    <w:p w:rsidR="00824302" w:rsidRPr="009012D0" w:rsidRDefault="00824302" w:rsidP="009012D0">
      <w:pPr>
        <w:spacing w:line="480" w:lineRule="auto"/>
        <w:jc w:val="center"/>
        <w:rPr>
          <w:rFonts w:ascii="Times New Roman" w:hAnsi="Times New Roman" w:cs="Times New Roman"/>
          <w:b/>
          <w:sz w:val="24"/>
          <w:szCs w:val="24"/>
        </w:rPr>
      </w:pPr>
      <w:r w:rsidRPr="009012D0">
        <w:rPr>
          <w:rFonts w:ascii="Times New Roman" w:hAnsi="Times New Roman" w:cs="Times New Roman"/>
          <w:b/>
          <w:sz w:val="24"/>
          <w:szCs w:val="24"/>
        </w:rPr>
        <w:lastRenderedPageBreak/>
        <w:t>References.</w:t>
      </w:r>
    </w:p>
    <w:p w:rsidR="00EF63C1" w:rsidRPr="009012D0" w:rsidRDefault="00EF63C1" w:rsidP="009012D0">
      <w:pPr>
        <w:spacing w:after="0" w:line="480" w:lineRule="auto"/>
        <w:ind w:left="720" w:hanging="720"/>
        <w:rPr>
          <w:rFonts w:ascii="Times New Roman" w:eastAsia="Times New Roman" w:hAnsi="Times New Roman" w:cs="Times New Roman"/>
          <w:sz w:val="24"/>
          <w:szCs w:val="24"/>
        </w:rPr>
      </w:pPr>
      <w:proofErr w:type="spellStart"/>
      <w:r w:rsidRPr="009012D0">
        <w:rPr>
          <w:rFonts w:ascii="Times New Roman" w:eastAsia="Times New Roman" w:hAnsi="Times New Roman" w:cs="Times New Roman"/>
          <w:sz w:val="24"/>
          <w:szCs w:val="24"/>
        </w:rPr>
        <w:t>Auerbach</w:t>
      </w:r>
      <w:proofErr w:type="spellEnd"/>
      <w:r w:rsidRPr="009012D0">
        <w:rPr>
          <w:rFonts w:ascii="Times New Roman" w:eastAsia="Times New Roman" w:hAnsi="Times New Roman" w:cs="Times New Roman"/>
          <w:sz w:val="24"/>
          <w:szCs w:val="24"/>
        </w:rPr>
        <w:t xml:space="preserve">, R. P., </w:t>
      </w:r>
      <w:proofErr w:type="spellStart"/>
      <w:r w:rsidRPr="009012D0">
        <w:rPr>
          <w:rFonts w:ascii="Times New Roman" w:eastAsia="Times New Roman" w:hAnsi="Times New Roman" w:cs="Times New Roman"/>
          <w:sz w:val="24"/>
          <w:szCs w:val="24"/>
        </w:rPr>
        <w:t>Mortier</w:t>
      </w:r>
      <w:proofErr w:type="spellEnd"/>
      <w:r w:rsidRPr="009012D0">
        <w:rPr>
          <w:rFonts w:ascii="Times New Roman" w:eastAsia="Times New Roman" w:hAnsi="Times New Roman" w:cs="Times New Roman"/>
          <w:sz w:val="24"/>
          <w:szCs w:val="24"/>
        </w:rPr>
        <w:t xml:space="preserve">, P., </w:t>
      </w:r>
      <w:proofErr w:type="spellStart"/>
      <w:r w:rsidRPr="009012D0">
        <w:rPr>
          <w:rFonts w:ascii="Times New Roman" w:eastAsia="Times New Roman" w:hAnsi="Times New Roman" w:cs="Times New Roman"/>
          <w:sz w:val="24"/>
          <w:szCs w:val="24"/>
        </w:rPr>
        <w:t>Bruffaerts</w:t>
      </w:r>
      <w:proofErr w:type="spellEnd"/>
      <w:r w:rsidRPr="009012D0">
        <w:rPr>
          <w:rFonts w:ascii="Times New Roman" w:eastAsia="Times New Roman" w:hAnsi="Times New Roman" w:cs="Times New Roman"/>
          <w:sz w:val="24"/>
          <w:szCs w:val="24"/>
        </w:rPr>
        <w:t xml:space="preserve">, R., Alonso, J., </w:t>
      </w:r>
      <w:proofErr w:type="spellStart"/>
      <w:r w:rsidRPr="009012D0">
        <w:rPr>
          <w:rFonts w:ascii="Times New Roman" w:eastAsia="Times New Roman" w:hAnsi="Times New Roman" w:cs="Times New Roman"/>
          <w:sz w:val="24"/>
          <w:szCs w:val="24"/>
        </w:rPr>
        <w:t>Benjet</w:t>
      </w:r>
      <w:proofErr w:type="spellEnd"/>
      <w:r w:rsidRPr="009012D0">
        <w:rPr>
          <w:rFonts w:ascii="Times New Roman" w:eastAsia="Times New Roman" w:hAnsi="Times New Roman" w:cs="Times New Roman"/>
          <w:sz w:val="24"/>
          <w:szCs w:val="24"/>
        </w:rPr>
        <w:t xml:space="preserve">, C., </w:t>
      </w:r>
      <w:proofErr w:type="spellStart"/>
      <w:r w:rsidRPr="009012D0">
        <w:rPr>
          <w:rFonts w:ascii="Times New Roman" w:eastAsia="Times New Roman" w:hAnsi="Times New Roman" w:cs="Times New Roman"/>
          <w:sz w:val="24"/>
          <w:szCs w:val="24"/>
        </w:rPr>
        <w:t>Cuijpers</w:t>
      </w:r>
      <w:proofErr w:type="spellEnd"/>
      <w:r w:rsidRPr="009012D0">
        <w:rPr>
          <w:rFonts w:ascii="Times New Roman" w:eastAsia="Times New Roman" w:hAnsi="Times New Roman" w:cs="Times New Roman"/>
          <w:sz w:val="24"/>
          <w:szCs w:val="24"/>
        </w:rPr>
        <w:t>, P</w:t>
      </w:r>
      <w:proofErr w:type="gramStart"/>
      <w:r w:rsidRPr="009012D0">
        <w:rPr>
          <w:rFonts w:ascii="Times New Roman" w:eastAsia="Times New Roman" w:hAnsi="Times New Roman" w:cs="Times New Roman"/>
          <w:sz w:val="24"/>
          <w:szCs w:val="24"/>
        </w:rPr>
        <w:t>., ...</w:t>
      </w:r>
      <w:proofErr w:type="gramEnd"/>
      <w:r w:rsidRPr="009012D0">
        <w:rPr>
          <w:rFonts w:ascii="Times New Roman" w:eastAsia="Times New Roman" w:hAnsi="Times New Roman" w:cs="Times New Roman"/>
          <w:sz w:val="24"/>
          <w:szCs w:val="24"/>
        </w:rPr>
        <w:t xml:space="preserve"> &amp; Murray, E. (2018). WHO world mental health surveys international college student project: Prevalence and distribution of mental disorders. </w:t>
      </w:r>
      <w:r w:rsidRPr="009012D0">
        <w:rPr>
          <w:rFonts w:ascii="Times New Roman" w:eastAsia="Times New Roman" w:hAnsi="Times New Roman" w:cs="Times New Roman"/>
          <w:i/>
          <w:iCs/>
          <w:sz w:val="24"/>
          <w:szCs w:val="24"/>
        </w:rPr>
        <w:t>Journal of abnormal psychology</w:t>
      </w:r>
      <w:r w:rsidRPr="009012D0">
        <w:rPr>
          <w:rFonts w:ascii="Times New Roman" w:eastAsia="Times New Roman" w:hAnsi="Times New Roman" w:cs="Times New Roman"/>
          <w:sz w:val="24"/>
          <w:szCs w:val="24"/>
        </w:rPr>
        <w:t xml:space="preserve">, </w:t>
      </w:r>
      <w:r w:rsidRPr="009012D0">
        <w:rPr>
          <w:rFonts w:ascii="Times New Roman" w:eastAsia="Times New Roman" w:hAnsi="Times New Roman" w:cs="Times New Roman"/>
          <w:i/>
          <w:iCs/>
          <w:sz w:val="24"/>
          <w:szCs w:val="24"/>
        </w:rPr>
        <w:t>127</w:t>
      </w:r>
      <w:r w:rsidRPr="009012D0">
        <w:rPr>
          <w:rFonts w:ascii="Times New Roman" w:eastAsia="Times New Roman" w:hAnsi="Times New Roman" w:cs="Times New Roman"/>
          <w:sz w:val="24"/>
          <w:szCs w:val="24"/>
        </w:rPr>
        <w:t>(7), 623.</w:t>
      </w:r>
    </w:p>
    <w:p w:rsidR="00EF63C1" w:rsidRPr="009012D0" w:rsidRDefault="00EF63C1" w:rsidP="009012D0">
      <w:pPr>
        <w:spacing w:after="0" w:line="480" w:lineRule="auto"/>
        <w:ind w:left="720" w:hanging="720"/>
        <w:rPr>
          <w:rFonts w:ascii="Times New Roman" w:eastAsia="Times New Roman" w:hAnsi="Times New Roman" w:cs="Times New Roman"/>
          <w:sz w:val="24"/>
          <w:szCs w:val="24"/>
        </w:rPr>
      </w:pPr>
      <w:proofErr w:type="spellStart"/>
      <w:proofErr w:type="gramStart"/>
      <w:r w:rsidRPr="009012D0">
        <w:rPr>
          <w:rFonts w:ascii="Times New Roman" w:eastAsia="Times New Roman" w:hAnsi="Times New Roman" w:cs="Times New Roman"/>
          <w:sz w:val="24"/>
          <w:szCs w:val="24"/>
        </w:rPr>
        <w:t>Augsburger</w:t>
      </w:r>
      <w:proofErr w:type="spellEnd"/>
      <w:r w:rsidRPr="009012D0">
        <w:rPr>
          <w:rFonts w:ascii="Times New Roman" w:eastAsia="Times New Roman" w:hAnsi="Times New Roman" w:cs="Times New Roman"/>
          <w:sz w:val="24"/>
          <w:szCs w:val="24"/>
        </w:rPr>
        <w:t>, M., &amp; Maercker, A. (2018).</w:t>
      </w:r>
      <w:proofErr w:type="gramEnd"/>
      <w:r w:rsidRPr="009012D0">
        <w:rPr>
          <w:rFonts w:ascii="Times New Roman" w:eastAsia="Times New Roman" w:hAnsi="Times New Roman" w:cs="Times New Roman"/>
          <w:sz w:val="24"/>
          <w:szCs w:val="24"/>
        </w:rPr>
        <w:t xml:space="preserve"> Mental disorders specifically associated with stress in the upcoming ICD-11: An overview. </w:t>
      </w:r>
      <w:proofErr w:type="spellStart"/>
      <w:r w:rsidRPr="009012D0">
        <w:rPr>
          <w:rFonts w:ascii="Times New Roman" w:eastAsia="Times New Roman" w:hAnsi="Times New Roman" w:cs="Times New Roman"/>
          <w:i/>
          <w:iCs/>
          <w:sz w:val="24"/>
          <w:szCs w:val="24"/>
        </w:rPr>
        <w:t>Fortschritte</w:t>
      </w:r>
      <w:proofErr w:type="spellEnd"/>
      <w:r w:rsidRPr="009012D0">
        <w:rPr>
          <w:rFonts w:ascii="Times New Roman" w:eastAsia="Times New Roman" w:hAnsi="Times New Roman" w:cs="Times New Roman"/>
          <w:i/>
          <w:iCs/>
          <w:sz w:val="24"/>
          <w:szCs w:val="24"/>
        </w:rPr>
        <w:t xml:space="preserve"> </w:t>
      </w:r>
      <w:proofErr w:type="spellStart"/>
      <w:r w:rsidRPr="009012D0">
        <w:rPr>
          <w:rFonts w:ascii="Times New Roman" w:eastAsia="Times New Roman" w:hAnsi="Times New Roman" w:cs="Times New Roman"/>
          <w:i/>
          <w:iCs/>
          <w:sz w:val="24"/>
          <w:szCs w:val="24"/>
        </w:rPr>
        <w:t>der</w:t>
      </w:r>
      <w:proofErr w:type="spellEnd"/>
      <w:r w:rsidRPr="009012D0">
        <w:rPr>
          <w:rFonts w:ascii="Times New Roman" w:eastAsia="Times New Roman" w:hAnsi="Times New Roman" w:cs="Times New Roman"/>
          <w:i/>
          <w:iCs/>
          <w:sz w:val="24"/>
          <w:szCs w:val="24"/>
        </w:rPr>
        <w:t xml:space="preserve"> </w:t>
      </w:r>
      <w:proofErr w:type="spellStart"/>
      <w:r w:rsidRPr="009012D0">
        <w:rPr>
          <w:rFonts w:ascii="Times New Roman" w:eastAsia="Times New Roman" w:hAnsi="Times New Roman" w:cs="Times New Roman"/>
          <w:i/>
          <w:iCs/>
          <w:sz w:val="24"/>
          <w:szCs w:val="24"/>
        </w:rPr>
        <w:t>Neurologie-Psychiatrie</w:t>
      </w:r>
      <w:proofErr w:type="spellEnd"/>
      <w:r w:rsidRPr="009012D0">
        <w:rPr>
          <w:rFonts w:ascii="Times New Roman" w:eastAsia="Times New Roman" w:hAnsi="Times New Roman" w:cs="Times New Roman"/>
          <w:sz w:val="24"/>
          <w:szCs w:val="24"/>
        </w:rPr>
        <w:t xml:space="preserve">, </w:t>
      </w:r>
      <w:r w:rsidRPr="009012D0">
        <w:rPr>
          <w:rFonts w:ascii="Times New Roman" w:eastAsia="Times New Roman" w:hAnsi="Times New Roman" w:cs="Times New Roman"/>
          <w:i/>
          <w:iCs/>
          <w:sz w:val="24"/>
          <w:szCs w:val="24"/>
        </w:rPr>
        <w:t>86</w:t>
      </w:r>
      <w:r w:rsidRPr="009012D0">
        <w:rPr>
          <w:rFonts w:ascii="Times New Roman" w:eastAsia="Times New Roman" w:hAnsi="Times New Roman" w:cs="Times New Roman"/>
          <w:sz w:val="24"/>
          <w:szCs w:val="24"/>
        </w:rPr>
        <w:t>(3), 156-162.</w:t>
      </w:r>
    </w:p>
    <w:p w:rsidR="00EF63C1" w:rsidRPr="009012D0" w:rsidRDefault="00EF63C1" w:rsidP="009012D0">
      <w:pPr>
        <w:spacing w:after="0" w:line="480" w:lineRule="auto"/>
        <w:ind w:left="720" w:hanging="720"/>
        <w:rPr>
          <w:rFonts w:ascii="Times New Roman" w:eastAsia="Times New Roman" w:hAnsi="Times New Roman" w:cs="Times New Roman"/>
          <w:sz w:val="24"/>
          <w:szCs w:val="24"/>
        </w:rPr>
      </w:pPr>
      <w:proofErr w:type="spellStart"/>
      <w:proofErr w:type="gramStart"/>
      <w:r w:rsidRPr="009012D0">
        <w:rPr>
          <w:rFonts w:ascii="Times New Roman" w:eastAsia="Times New Roman" w:hAnsi="Times New Roman" w:cs="Times New Roman"/>
          <w:sz w:val="24"/>
          <w:szCs w:val="24"/>
        </w:rPr>
        <w:t>Kisely</w:t>
      </w:r>
      <w:proofErr w:type="spellEnd"/>
      <w:r w:rsidRPr="009012D0">
        <w:rPr>
          <w:rFonts w:ascii="Times New Roman" w:eastAsia="Times New Roman" w:hAnsi="Times New Roman" w:cs="Times New Roman"/>
          <w:sz w:val="24"/>
          <w:szCs w:val="24"/>
        </w:rPr>
        <w:t>, S. R., Campbell, L. A., &amp; O'Reilly, R. (2017).</w:t>
      </w:r>
      <w:proofErr w:type="gramEnd"/>
      <w:r w:rsidRPr="009012D0">
        <w:rPr>
          <w:rFonts w:ascii="Times New Roman" w:eastAsia="Times New Roman" w:hAnsi="Times New Roman" w:cs="Times New Roman"/>
          <w:sz w:val="24"/>
          <w:szCs w:val="24"/>
        </w:rPr>
        <w:t xml:space="preserve"> </w:t>
      </w:r>
      <w:proofErr w:type="gramStart"/>
      <w:r w:rsidRPr="009012D0">
        <w:rPr>
          <w:rFonts w:ascii="Times New Roman" w:eastAsia="Times New Roman" w:hAnsi="Times New Roman" w:cs="Times New Roman"/>
          <w:sz w:val="24"/>
          <w:szCs w:val="24"/>
        </w:rPr>
        <w:t>Compulsory community and involuntary outpatient treatment for people with severe mental disorders.</w:t>
      </w:r>
      <w:proofErr w:type="gramEnd"/>
      <w:r w:rsidRPr="009012D0">
        <w:rPr>
          <w:rFonts w:ascii="Times New Roman" w:eastAsia="Times New Roman" w:hAnsi="Times New Roman" w:cs="Times New Roman"/>
          <w:sz w:val="24"/>
          <w:szCs w:val="24"/>
        </w:rPr>
        <w:t xml:space="preserve"> </w:t>
      </w:r>
      <w:r w:rsidRPr="009012D0">
        <w:rPr>
          <w:rFonts w:ascii="Times New Roman" w:eastAsia="Times New Roman" w:hAnsi="Times New Roman" w:cs="Times New Roman"/>
          <w:i/>
          <w:iCs/>
          <w:sz w:val="24"/>
          <w:szCs w:val="24"/>
        </w:rPr>
        <w:t>Cochrane database of systematic reviews</w:t>
      </w:r>
      <w:r w:rsidRPr="009012D0">
        <w:rPr>
          <w:rFonts w:ascii="Times New Roman" w:eastAsia="Times New Roman" w:hAnsi="Times New Roman" w:cs="Times New Roman"/>
          <w:sz w:val="24"/>
          <w:szCs w:val="24"/>
        </w:rPr>
        <w:t>, (3).</w:t>
      </w:r>
    </w:p>
    <w:p w:rsidR="00D9084D" w:rsidRPr="009012D0" w:rsidRDefault="00D9084D" w:rsidP="009012D0">
      <w:pPr>
        <w:spacing w:line="480" w:lineRule="auto"/>
        <w:rPr>
          <w:rFonts w:ascii="Times New Roman" w:hAnsi="Times New Roman" w:cs="Times New Roman"/>
          <w:sz w:val="24"/>
          <w:szCs w:val="24"/>
        </w:rPr>
      </w:pPr>
    </w:p>
    <w:sectPr w:rsidR="00D9084D" w:rsidRPr="009012D0" w:rsidSect="00D908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DA1" w:rsidRDefault="00EA5DA1" w:rsidP="00D9084D">
      <w:pPr>
        <w:spacing w:after="0" w:line="240" w:lineRule="auto"/>
      </w:pPr>
      <w:r>
        <w:separator/>
      </w:r>
    </w:p>
  </w:endnote>
  <w:endnote w:type="continuationSeparator" w:id="0">
    <w:p w:rsidR="00EA5DA1" w:rsidRDefault="00EA5DA1" w:rsidP="00D908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DA1" w:rsidRDefault="00EA5DA1" w:rsidP="00D9084D">
      <w:pPr>
        <w:spacing w:after="0" w:line="240" w:lineRule="auto"/>
      </w:pPr>
      <w:r>
        <w:separator/>
      </w:r>
    </w:p>
  </w:footnote>
  <w:footnote w:type="continuationSeparator" w:id="0">
    <w:p w:rsidR="00EA5DA1" w:rsidRDefault="00EA5DA1" w:rsidP="00D908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4D" w:rsidRDefault="00D9084D">
    <w:pPr>
      <w:pStyle w:val="Header"/>
    </w:pPr>
    <w:r w:rsidRPr="00D9084D">
      <w:rPr>
        <w:rFonts w:ascii="Times New Roman" w:hAnsi="Times New Roman" w:cs="Times New Roman"/>
        <w:sz w:val="24"/>
        <w:szCs w:val="24"/>
      </w:rPr>
      <w:t xml:space="preserve">Mental </w:t>
    </w:r>
    <w:r>
      <w:rPr>
        <w:rFonts w:ascii="Times New Roman" w:hAnsi="Times New Roman" w:cs="Times New Roman"/>
        <w:sz w:val="24"/>
        <w:szCs w:val="24"/>
      </w:rPr>
      <w:t>D</w:t>
    </w:r>
    <w:r w:rsidRPr="00D9084D">
      <w:rPr>
        <w:rFonts w:ascii="Times New Roman" w:hAnsi="Times New Roman" w:cs="Times New Roman"/>
        <w:sz w:val="24"/>
        <w:szCs w:val="24"/>
      </w:rPr>
      <w:t>efinitions</w:t>
    </w:r>
    <w:r>
      <w:rPr>
        <w:rFonts w:ascii="Times New Roman" w:hAnsi="Times New Roman" w:cs="Times New Roman"/>
        <w:sz w:val="24"/>
        <w:szCs w:val="24"/>
      </w:rPr>
      <w:t xml:space="preserve"> T</w:t>
    </w:r>
    <w:r w:rsidRPr="00D9084D">
      <w:rPr>
        <w:rFonts w:ascii="Times New Roman" w:hAnsi="Times New Roman" w:cs="Times New Roman"/>
        <w:sz w:val="24"/>
        <w:szCs w:val="24"/>
      </w:rPr>
      <w:t>erms</w:t>
    </w:r>
    <w: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4D" w:rsidRPr="00D9084D" w:rsidRDefault="00D9084D" w:rsidP="00D9084D">
    <w:pPr>
      <w:pStyle w:val="Header"/>
      <w:rPr>
        <w:rFonts w:ascii="Times New Roman" w:hAnsi="Times New Roman" w:cs="Times New Roman"/>
        <w:sz w:val="24"/>
        <w:szCs w:val="24"/>
      </w:rPr>
    </w:pPr>
    <w:r w:rsidRPr="00D9084D">
      <w:rPr>
        <w:rFonts w:ascii="Times New Roman" w:hAnsi="Times New Roman" w:cs="Times New Roman"/>
        <w:sz w:val="24"/>
        <w:szCs w:val="24"/>
      </w:rPr>
      <w:t>Running head:</w:t>
    </w:r>
    <w:r w:rsidRPr="00D9084D">
      <w:rPr>
        <w:rFonts w:ascii="Times New Roman" w:eastAsia="Times New Roman" w:hAnsi="Times New Roman" w:cs="Times New Roman"/>
        <w:sz w:val="24"/>
        <w:szCs w:val="24"/>
      </w:rPr>
      <w:t xml:space="preserve"> </w:t>
    </w:r>
    <w:r w:rsidRPr="00D9084D">
      <w:rPr>
        <w:rFonts w:ascii="Times New Roman" w:hAnsi="Times New Roman" w:cs="Times New Roman"/>
        <w:sz w:val="24"/>
        <w:szCs w:val="24"/>
      </w:rPr>
      <w:t xml:space="preserve">Mental </w:t>
    </w:r>
    <w:r>
      <w:rPr>
        <w:rFonts w:ascii="Times New Roman" w:hAnsi="Times New Roman" w:cs="Times New Roman"/>
        <w:sz w:val="24"/>
        <w:szCs w:val="24"/>
      </w:rPr>
      <w:t>D</w:t>
    </w:r>
    <w:r w:rsidRPr="00D9084D">
      <w:rPr>
        <w:rFonts w:ascii="Times New Roman" w:hAnsi="Times New Roman" w:cs="Times New Roman"/>
        <w:sz w:val="24"/>
        <w:szCs w:val="24"/>
      </w:rPr>
      <w:t>efinitions</w:t>
    </w:r>
    <w:r>
      <w:rPr>
        <w:rFonts w:ascii="Times New Roman" w:hAnsi="Times New Roman" w:cs="Times New Roman"/>
        <w:sz w:val="24"/>
        <w:szCs w:val="24"/>
      </w:rPr>
      <w:t xml:space="preserve"> T</w:t>
    </w:r>
    <w:r w:rsidRPr="00D9084D">
      <w:rPr>
        <w:rFonts w:ascii="Times New Roman" w:hAnsi="Times New Roman" w:cs="Times New Roman"/>
        <w:sz w:val="24"/>
        <w:szCs w:val="24"/>
      </w:rPr>
      <w:t>erms.</w:t>
    </w:r>
  </w:p>
  <w:p w:rsidR="00D9084D" w:rsidRPr="00D9084D" w:rsidRDefault="00D9084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MzNDcytTCyMAJyTJR0lIJTi4sz8/NACgxrAZpLUossAAAA"/>
  </w:docVars>
  <w:rsids>
    <w:rsidRoot w:val="00460CC9"/>
    <w:rsid w:val="00024853"/>
    <w:rsid w:val="00060958"/>
    <w:rsid w:val="00095581"/>
    <w:rsid w:val="0024329D"/>
    <w:rsid w:val="00267761"/>
    <w:rsid w:val="003B57B9"/>
    <w:rsid w:val="003E5055"/>
    <w:rsid w:val="0043492C"/>
    <w:rsid w:val="00460CC9"/>
    <w:rsid w:val="00464E56"/>
    <w:rsid w:val="004953D4"/>
    <w:rsid w:val="007A5700"/>
    <w:rsid w:val="00824302"/>
    <w:rsid w:val="009012D0"/>
    <w:rsid w:val="00B21497"/>
    <w:rsid w:val="00BB260A"/>
    <w:rsid w:val="00C62F47"/>
    <w:rsid w:val="00D00A9B"/>
    <w:rsid w:val="00D9084D"/>
    <w:rsid w:val="00EA5DA1"/>
    <w:rsid w:val="00EF63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9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84D"/>
  </w:style>
  <w:style w:type="paragraph" w:styleId="Footer">
    <w:name w:val="footer"/>
    <w:basedOn w:val="Normal"/>
    <w:link w:val="FooterChar"/>
    <w:uiPriority w:val="99"/>
    <w:semiHidden/>
    <w:unhideWhenUsed/>
    <w:rsid w:val="00D908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084D"/>
  </w:style>
</w:styles>
</file>

<file path=word/webSettings.xml><?xml version="1.0" encoding="utf-8"?>
<w:webSettings xmlns:r="http://schemas.openxmlformats.org/officeDocument/2006/relationships" xmlns:w="http://schemas.openxmlformats.org/wordprocessingml/2006/main">
  <w:divs>
    <w:div w:id="96950277">
      <w:bodyDiv w:val="1"/>
      <w:marLeft w:val="0"/>
      <w:marRight w:val="0"/>
      <w:marTop w:val="0"/>
      <w:marBottom w:val="0"/>
      <w:divBdr>
        <w:top w:val="none" w:sz="0" w:space="0" w:color="auto"/>
        <w:left w:val="none" w:sz="0" w:space="0" w:color="auto"/>
        <w:bottom w:val="none" w:sz="0" w:space="0" w:color="auto"/>
        <w:right w:val="none" w:sz="0" w:space="0" w:color="auto"/>
      </w:divBdr>
      <w:divsChild>
        <w:div w:id="2072195219">
          <w:marLeft w:val="0"/>
          <w:marRight w:val="0"/>
          <w:marTop w:val="0"/>
          <w:marBottom w:val="0"/>
          <w:divBdr>
            <w:top w:val="none" w:sz="0" w:space="0" w:color="auto"/>
            <w:left w:val="none" w:sz="0" w:space="0" w:color="auto"/>
            <w:bottom w:val="none" w:sz="0" w:space="0" w:color="auto"/>
            <w:right w:val="none" w:sz="0" w:space="0" w:color="auto"/>
          </w:divBdr>
        </w:div>
      </w:divsChild>
    </w:div>
    <w:div w:id="293218937">
      <w:bodyDiv w:val="1"/>
      <w:marLeft w:val="0"/>
      <w:marRight w:val="0"/>
      <w:marTop w:val="0"/>
      <w:marBottom w:val="0"/>
      <w:divBdr>
        <w:top w:val="none" w:sz="0" w:space="0" w:color="auto"/>
        <w:left w:val="none" w:sz="0" w:space="0" w:color="auto"/>
        <w:bottom w:val="none" w:sz="0" w:space="0" w:color="auto"/>
        <w:right w:val="none" w:sz="0" w:space="0" w:color="auto"/>
      </w:divBdr>
      <w:divsChild>
        <w:div w:id="1488326764">
          <w:marLeft w:val="0"/>
          <w:marRight w:val="0"/>
          <w:marTop w:val="0"/>
          <w:marBottom w:val="0"/>
          <w:divBdr>
            <w:top w:val="none" w:sz="0" w:space="0" w:color="auto"/>
            <w:left w:val="none" w:sz="0" w:space="0" w:color="auto"/>
            <w:bottom w:val="none" w:sz="0" w:space="0" w:color="auto"/>
            <w:right w:val="none" w:sz="0" w:space="0" w:color="auto"/>
          </w:divBdr>
        </w:div>
      </w:divsChild>
    </w:div>
    <w:div w:id="1544290687">
      <w:bodyDiv w:val="1"/>
      <w:marLeft w:val="0"/>
      <w:marRight w:val="0"/>
      <w:marTop w:val="0"/>
      <w:marBottom w:val="0"/>
      <w:divBdr>
        <w:top w:val="none" w:sz="0" w:space="0" w:color="auto"/>
        <w:left w:val="none" w:sz="0" w:space="0" w:color="auto"/>
        <w:bottom w:val="none" w:sz="0" w:space="0" w:color="auto"/>
        <w:right w:val="none" w:sz="0" w:space="0" w:color="auto"/>
      </w:divBdr>
      <w:divsChild>
        <w:div w:id="469329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2018-11-13T21:49:00Z</dcterms:created>
  <dcterms:modified xsi:type="dcterms:W3CDTF">2018-11-13T21:49:00Z</dcterms:modified>
</cp:coreProperties>
</file>